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C6" w:rsidRPr="007F60C6" w:rsidRDefault="007F60C6" w:rsidP="007F60C6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</w:pPr>
      <w:bookmarkStart w:id="0" w:name="_GoBack"/>
      <w:r w:rsidRPr="007F60C6"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>Рекомендации по заполнению заявлений на пособие одиноким родителям</w:t>
      </w:r>
    </w:p>
    <w:bookmarkEnd w:id="0"/>
    <w:p w:rsidR="007F60C6" w:rsidRDefault="007F60C6" w:rsidP="007F60C6">
      <w:pPr>
        <w:pStyle w:val="5"/>
        <w:shd w:val="clear" w:color="auto" w:fill="FFFFFF"/>
        <w:spacing w:before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С 1 июля 2021 года через портал </w:t>
      </w:r>
      <w:proofErr w:type="spellStart"/>
      <w:r>
        <w:rPr>
          <w:rFonts w:ascii="Arial" w:hAnsi="Arial" w:cs="Arial"/>
          <w:color w:val="212121"/>
        </w:rPr>
        <w:t>Госуслуги</w:t>
      </w:r>
      <w:proofErr w:type="spellEnd"/>
      <w:r>
        <w:rPr>
          <w:rFonts w:ascii="Arial" w:hAnsi="Arial" w:cs="Arial"/>
          <w:color w:val="212121"/>
        </w:rPr>
        <w:t xml:space="preserve"> Пенсионный фонд принимает заявления по выплатам одиноким родителям, воспитывающим детей в возрасте от 8 до 17 лет. Заявители часто допускают одни и те же ошибки, которые могут повлиять на сроки рассмотрения заявления, стать причиной для возврата заявления на доработку и отказа в назначении выплат (если сведения, указанные в заявлении, не пройдут проверку).</w:t>
      </w:r>
    </w:p>
    <w:p w:rsidR="007F60C6" w:rsidRDefault="007F60C6" w:rsidP="007F60C6">
      <w:pPr>
        <w:pStyle w:val="5"/>
        <w:shd w:val="clear" w:color="auto" w:fill="FFFFFF"/>
        <w:spacing w:before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Ситуация 1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В разделе 4 в «Дополнительных сведениях на ребенка» заявители указывают, что он обучается в «образовательном учреждении по очной форме». Такая запись возникает на детей, которые уже получили паспорт, то есть на детей от 14 лет.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Если вы указали, что ребенок обучается в образовательном учреждении по очной форме, а на самом деле он еще учится в школе, то это является ошибкой. Если вы установили данную галочку, то вам в личный кабинет придет уведомление о необходимости предоставить в ПФР в течение 10 рабочих дней документы, подтверждающие факт обучения ребенка. Причем факт обучения не в школе, а именно в техникуме, колледже или лицее.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Style w:val="a4"/>
          <w:rFonts w:ascii="Arial" w:hAnsi="Arial" w:cs="Arial"/>
          <w:color w:val="212121"/>
        </w:rPr>
        <w:t>ВАЖНО!</w:t>
      </w:r>
      <w:r>
        <w:rPr>
          <w:rFonts w:ascii="Arial" w:hAnsi="Arial" w:cs="Arial"/>
          <w:color w:val="212121"/>
        </w:rPr>
        <w:t> Эту галочку нужно ставить только в том случае, если ребенок обучается в колледже, техникуме, лицее или обучается в ВУЗе (университете /институте).</w:t>
      </w:r>
    </w:p>
    <w:p w:rsidR="007F60C6" w:rsidRDefault="007F60C6" w:rsidP="007F60C6">
      <w:pPr>
        <w:pStyle w:val="5"/>
        <w:shd w:val="clear" w:color="auto" w:fill="FFFFFF"/>
        <w:spacing w:before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Ситуация 2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В разделе 4 очень часто родители допускают ошибку при ответе на вопрос «Сколько у вас детей?». Она заключается в том, что в заявлении многие указывают только детей в возрасте от 8 до 17 лет, на которых положены выплаты. Однако в заявлении необходимо указывать всех детей в возрасте от 0 до 18 лет. Если ребенок после школы очно обучается в колледже или в ВУЗе, то нужно указать и ребенка старше 18 лет, но младше 23 лет.</w:t>
      </w:r>
    </w:p>
    <w:p w:rsidR="007F60C6" w:rsidRDefault="007F60C6" w:rsidP="007F60C6">
      <w:pPr>
        <w:pStyle w:val="5"/>
        <w:shd w:val="clear" w:color="auto" w:fill="FFFFFF"/>
        <w:spacing w:before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Ситуация 3</w:t>
      </w:r>
    </w:p>
    <w:p w:rsidR="007F60C6" w:rsidRDefault="007F60C6" w:rsidP="007F60C6">
      <w:pPr>
        <w:pStyle w:val="5"/>
        <w:shd w:val="clear" w:color="auto" w:fill="FFFFFF"/>
        <w:spacing w:before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Раздел № 5 «Дополнительные сведения о семье». Многие заявители ставят «галочку», что семья владеет жилым помещением (квартирой или домом) в рамках предоставления мер социальной поддержки, даже если семья приобрела квартиру/дом за счет средств материнского капитала. Это является неверным.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Такое утверждение нужно отметить только в случаях, если заявитель бесплатно получил жилье в рамках мер социальной поддержки многодетной семье.</w:t>
      </w:r>
    </w:p>
    <w:p w:rsidR="007F60C6" w:rsidRDefault="007F60C6" w:rsidP="007F60C6">
      <w:pPr>
        <w:pStyle w:val="5"/>
        <w:shd w:val="clear" w:color="auto" w:fill="FFFFFF"/>
        <w:spacing w:before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Ситуация 4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Если мама, подающая заявление, является вдовой, то она указывает эту информацию только в разделе 3 и выбирает из списка «Вдова», а в разделе 5 не ставит никаких галочек напротив утверждения, что один из членов семьи признан умершим. Эту галочку ставят только те заявители, у кого на руках есть решение суда, вступившее в законную силу, о признании человека умершим.</w:t>
      </w:r>
    </w:p>
    <w:p w:rsidR="007F60C6" w:rsidRDefault="007F60C6" w:rsidP="007F60C6">
      <w:pPr>
        <w:pStyle w:val="5"/>
        <w:shd w:val="clear" w:color="auto" w:fill="FFFFFF"/>
        <w:spacing w:before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lastRenderedPageBreak/>
        <w:t>Ситуация 5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Раздел «Сведения об алиментах». Если у заявителя отсутствует исполнительный лист о взыскании алиментов, то нужно внести реквизиты судебного решения о взыскании алиментов. Под реквизитами имеется в виду полное наименование суда (его нужно выбрать из выпадающего списка, дата вынесения судебного решения и ФИО должника). Если дата вынесения судебного решения неизвестна, то нужно поставить год вынесения решения.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Если после развода женщина изменила фамилию, то обязательно нужно поставить галочку в строке «Я меняла фамилию после решения суда».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Style w:val="a4"/>
          <w:rFonts w:ascii="Arial" w:hAnsi="Arial" w:cs="Arial"/>
          <w:color w:val="212121"/>
        </w:rPr>
        <w:t>Почему могут отказать в назначении выплаты?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Статус «Отказано в предоставлении услуги» может поступить в личный кабинет заявителя на </w:t>
      </w:r>
      <w:proofErr w:type="spellStart"/>
      <w:r>
        <w:rPr>
          <w:rFonts w:ascii="Arial" w:hAnsi="Arial" w:cs="Arial"/>
          <w:color w:val="212121"/>
        </w:rPr>
        <w:t>Госуслуги</w:t>
      </w:r>
      <w:proofErr w:type="spellEnd"/>
      <w:r>
        <w:rPr>
          <w:rFonts w:ascii="Arial" w:hAnsi="Arial" w:cs="Arial"/>
          <w:color w:val="212121"/>
        </w:rPr>
        <w:t xml:space="preserve"> в следующих случаях: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- заявителем не предоставлено доработанное заявление в течение 5 рабочих дней со дня возврата заявления на доработку;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- заявителем не предоставлены дополнительные документы в течение 10 рабочих дней со дня регистрации заявления;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- заявитель не соответствует критериям нуждаемости, направил недостоверные сведения и т.д.</w:t>
      </w:r>
    </w:p>
    <w:p w:rsidR="00D53279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Style w:val="a4"/>
          <w:rFonts w:ascii="Arial" w:hAnsi="Arial" w:cs="Arial"/>
          <w:color w:val="212121"/>
        </w:rPr>
        <w:t>ВАЖНО!</w:t>
      </w:r>
      <w:r>
        <w:rPr>
          <w:rFonts w:ascii="Arial" w:hAnsi="Arial" w:cs="Arial"/>
          <w:color w:val="212121"/>
        </w:rPr>
        <w:t xml:space="preserve"> Выплаты одиноким родителям будут назначаться </w:t>
      </w:r>
      <w:proofErr w:type="gramStart"/>
      <w:r>
        <w:rPr>
          <w:rFonts w:ascii="Arial" w:hAnsi="Arial" w:cs="Arial"/>
          <w:color w:val="212121"/>
        </w:rPr>
        <w:t>за полный месяц</w:t>
      </w:r>
      <w:proofErr w:type="gramEnd"/>
      <w:r>
        <w:rPr>
          <w:rFonts w:ascii="Arial" w:hAnsi="Arial" w:cs="Arial"/>
          <w:color w:val="212121"/>
        </w:rPr>
        <w:t xml:space="preserve"> - независимо от даты подачи заявления. Перечисление средств по одобренным заявлениям будет производиться со следующего месяца после месяца подачи заявления. По заявлениям, зарегистрированным в августе, в случае положительного решения выплата будет произведена в сентябре. </w:t>
      </w:r>
    </w:p>
    <w:p w:rsidR="00D53279" w:rsidRPr="00723922" w:rsidRDefault="00D53279" w:rsidP="00D532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Ознакомиться с актуальной информацией можно на сайте Пенсионного фонда: </w:t>
      </w:r>
      <w:hyperlink r:id="rId5" w:history="1">
        <w:r w:rsidRPr="00723922">
          <w:rPr>
            <w:rFonts w:ascii="Arial" w:eastAsia="Times New Roman" w:hAnsi="Arial" w:cs="Arial"/>
            <w:color w:val="212121"/>
            <w:sz w:val="24"/>
            <w:szCs w:val="24"/>
            <w:u w:val="single"/>
            <w:lang w:eastAsia="ru-RU"/>
          </w:rPr>
          <w:t>www.pfr.gov.ru</w:t>
        </w:r>
      </w:hyperlink>
    </w:p>
    <w:p w:rsidR="00D53279" w:rsidRDefault="00D53279" w:rsidP="00D53279"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Ответы на самые популярные и часто задаваемые вопросы по новым выплатам: </w:t>
      </w:r>
      <w:hyperlink r:id="rId6" w:history="1">
        <w:r w:rsidRPr="00E37637">
          <w:rPr>
            <w:rStyle w:val="a5"/>
          </w:rPr>
          <w:t>https://pfr.gov.ru/grazhdanam/singles_family_with_children</w:t>
        </w:r>
      </w:hyperlink>
    </w:p>
    <w:p w:rsidR="00D53279" w:rsidRPr="00723922" w:rsidRDefault="00D53279" w:rsidP="00D532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gramStart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Пошаговый</w:t>
      </w:r>
      <w:proofErr w:type="gramEnd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видеоинструктаж</w:t>
      </w:r>
      <w:proofErr w:type="spellEnd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 заполнению заявлений на новые пособия на портале </w:t>
      </w:r>
      <w:proofErr w:type="spellStart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Госуслуг</w:t>
      </w:r>
      <w:proofErr w:type="spellEnd"/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:</w:t>
      </w:r>
    </w:p>
    <w:p w:rsidR="00D53279" w:rsidRDefault="00D53279" w:rsidP="00D53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-на детей от 8 до 17 лет</w:t>
      </w:r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: </w:t>
      </w:r>
    </w:p>
    <w:p w:rsidR="00D53279" w:rsidRPr="00723922" w:rsidRDefault="004404EF" w:rsidP="00D53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hyperlink r:id="rId7" w:history="1">
        <w:r w:rsidR="00D53279" w:rsidRPr="00723922">
          <w:rPr>
            <w:rFonts w:ascii="Arial" w:eastAsia="Times New Roman" w:hAnsi="Arial" w:cs="Arial"/>
            <w:color w:val="212121"/>
            <w:sz w:val="24"/>
            <w:szCs w:val="24"/>
            <w:u w:val="single"/>
            <w:lang w:eastAsia="ru-RU"/>
          </w:rPr>
          <w:t>https://www.youtube.com/watch?v=8Bb4upUcI0c</w:t>
        </w:r>
      </w:hyperlink>
    </w:p>
    <w:p w:rsidR="00D53279" w:rsidRPr="00723922" w:rsidRDefault="00D53279" w:rsidP="00D532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7239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Проконсультироваться на пенсионную тематику можно по телеф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ону контакт-центра: 8-800-600-05-19 </w:t>
      </w:r>
      <w:r w:rsidRPr="00204922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204922">
        <w:rPr>
          <w:rFonts w:ascii="Arial" w:hAnsi="Arial" w:cs="Arial"/>
        </w:rPr>
        <w:t xml:space="preserve">Бесплатно, режим работы: </w:t>
      </w:r>
      <w:proofErr w:type="spellStart"/>
      <w:proofErr w:type="gramStart"/>
      <w:r w:rsidRPr="00204922">
        <w:rPr>
          <w:rFonts w:ascii="Arial" w:hAnsi="Arial" w:cs="Arial"/>
        </w:rPr>
        <w:t>пн</w:t>
      </w:r>
      <w:proofErr w:type="spellEnd"/>
      <w:proofErr w:type="gramEnd"/>
      <w:r w:rsidRPr="00204922">
        <w:rPr>
          <w:rFonts w:ascii="Arial" w:hAnsi="Arial" w:cs="Arial"/>
        </w:rPr>
        <w:t xml:space="preserve"> 9-00 - 18-00; </w:t>
      </w:r>
      <w:proofErr w:type="spellStart"/>
      <w:r w:rsidRPr="00204922">
        <w:rPr>
          <w:rFonts w:ascii="Arial" w:hAnsi="Arial" w:cs="Arial"/>
        </w:rPr>
        <w:t>вт</w:t>
      </w:r>
      <w:proofErr w:type="spellEnd"/>
      <w:r w:rsidRPr="00204922">
        <w:rPr>
          <w:rFonts w:ascii="Arial" w:hAnsi="Arial" w:cs="Arial"/>
        </w:rPr>
        <w:t xml:space="preserve"> - </w:t>
      </w:r>
      <w:proofErr w:type="spellStart"/>
      <w:r w:rsidRPr="00204922">
        <w:rPr>
          <w:rFonts w:ascii="Arial" w:hAnsi="Arial" w:cs="Arial"/>
        </w:rPr>
        <w:t>пт</w:t>
      </w:r>
      <w:proofErr w:type="spellEnd"/>
      <w:r w:rsidRPr="00204922">
        <w:rPr>
          <w:rFonts w:ascii="Arial" w:hAnsi="Arial" w:cs="Arial"/>
        </w:rPr>
        <w:t xml:space="preserve"> 9-00 - 17-00; перерыв на обед: 13-00 - 14 -00; </w:t>
      </w:r>
      <w:proofErr w:type="spellStart"/>
      <w:r w:rsidRPr="00204922">
        <w:rPr>
          <w:rFonts w:ascii="Arial" w:hAnsi="Arial" w:cs="Arial"/>
        </w:rPr>
        <w:t>сб-вс</w:t>
      </w:r>
      <w:proofErr w:type="spellEnd"/>
      <w:r w:rsidRPr="00204922">
        <w:rPr>
          <w:rFonts w:ascii="Arial" w:hAnsi="Arial" w:cs="Arial"/>
        </w:rPr>
        <w:t>: выходные дни)</w:t>
      </w:r>
    </w:p>
    <w:p w:rsidR="007F60C6" w:rsidRDefault="007F60C6" w:rsidP="007F60C6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Style w:val="a4"/>
          <w:rFonts w:ascii="Arial" w:hAnsi="Arial" w:cs="Arial"/>
          <w:color w:val="212121"/>
        </w:rPr>
        <w:t> </w:t>
      </w:r>
    </w:p>
    <w:p w:rsidR="00C1626E" w:rsidRDefault="00C1626E"/>
    <w:sectPr w:rsidR="00C1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26"/>
    <w:rsid w:val="004404EF"/>
    <w:rsid w:val="006D6526"/>
    <w:rsid w:val="007F60C6"/>
    <w:rsid w:val="00C1626E"/>
    <w:rsid w:val="00C83E6D"/>
    <w:rsid w:val="00D5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60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F60C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7F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0C6"/>
    <w:rPr>
      <w:b/>
      <w:bCs/>
    </w:rPr>
  </w:style>
  <w:style w:type="character" w:styleId="a5">
    <w:name w:val="Hyperlink"/>
    <w:basedOn w:val="a0"/>
    <w:uiPriority w:val="99"/>
    <w:unhideWhenUsed/>
    <w:rsid w:val="00D532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60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F60C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7F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0C6"/>
    <w:rPr>
      <w:b/>
      <w:bCs/>
    </w:rPr>
  </w:style>
  <w:style w:type="character" w:styleId="a5">
    <w:name w:val="Hyperlink"/>
    <w:basedOn w:val="a0"/>
    <w:uiPriority w:val="99"/>
    <w:unhideWhenUsed/>
    <w:rsid w:val="00D53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Bb4upUcI0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singles_family_with_children" TargetMode="External"/><Relationship Id="rId5" Type="http://schemas.openxmlformats.org/officeDocument/2006/relationships/hyperlink" Target="http://www.pfr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Альбина Галеевна</dc:creator>
  <cp:lastModifiedBy>Спец по соц раб ИАО</cp:lastModifiedBy>
  <cp:revision>2</cp:revision>
  <dcterms:created xsi:type="dcterms:W3CDTF">2021-09-17T08:00:00Z</dcterms:created>
  <dcterms:modified xsi:type="dcterms:W3CDTF">2021-09-17T08:00:00Z</dcterms:modified>
</cp:coreProperties>
</file>